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74617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Техничка спецификација треба да обухвати следеће информације:</w:t>
      </w:r>
    </w:p>
    <w:p w14:paraId="23B8B8A0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08F9B8F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1. Опис услуге</w:t>
      </w:r>
    </w:p>
    <w:p w14:paraId="204F70BA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Препорука је да се опис услуге ограничи на опис минималних стандарда за пружање услуге прописаних одредбама члана 75. Правилника, а уз навођење и потреба ЈЛС у погледу квалитета и начина пружања услуга (како је описано у тексту водича).</w:t>
      </w:r>
    </w:p>
    <w:p w14:paraId="22A456C1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A0FE86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2. Квалитативна и квантитативна информација о корисницима</w:t>
      </w:r>
    </w:p>
    <w:p w14:paraId="5C5112B0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Квалитативна информација о корисницима услуге се може преузети из одредаба члана 73. Правилника.</w:t>
      </w:r>
    </w:p>
    <w:p w14:paraId="2D46CE61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Наручилац услуге се може определити само за једну групу корисника или за више група корисника. </w:t>
      </w:r>
    </w:p>
    <w:p w14:paraId="106838B5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Постоји неколико варијанти услуге помоћи у кући које се могу реализовати у ЈЛС:</w:t>
      </w:r>
    </w:p>
    <w:p w14:paraId="09542696" w14:textId="77777777" w:rsidR="002A514D" w:rsidRPr="002A514D" w:rsidRDefault="002A514D" w:rsidP="002A514D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помоћ у кући за старија лица</w:t>
      </w:r>
    </w:p>
    <w:p w14:paraId="7C59101F" w14:textId="77777777" w:rsidR="002A514D" w:rsidRPr="002A514D" w:rsidRDefault="002A514D" w:rsidP="002A514D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помоћ у кући за старије и особе са инвалидитетом</w:t>
      </w:r>
    </w:p>
    <w:p w14:paraId="7FCC67F9" w14:textId="77777777" w:rsidR="002A514D" w:rsidRPr="002A514D" w:rsidRDefault="002A514D" w:rsidP="002A514D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помоћ у кући за децу са сметњама у развоју</w:t>
      </w:r>
    </w:p>
    <w:p w14:paraId="5FBDBF41" w14:textId="77777777" w:rsidR="002A514D" w:rsidRPr="002A514D" w:rsidRDefault="002A514D" w:rsidP="002A514D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помоћ у кући за старије, особе са инвалидитетом и децу са сметњама у развоју.</w:t>
      </w:r>
    </w:p>
    <w:p w14:paraId="0D5F0DF0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2A66431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 обзиром на то да решење о испуњавању услова за обављање услуге помоћи у кући, тзв. „лиценца”, важи за услугу помоћи у кући без обзира на групу корисника, могуће је да један пружалац који има лиценцу, уколико може својим организационим, техничким и кадровским капацитетима да одговори на захтев наручиоца, пружа ову услугу свим наведеним групама корисника.</w:t>
      </w:r>
    </w:p>
    <w:p w14:paraId="145E6187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Поред групе корисника услуге помоћи у кући, наручилац треба да наведе и </w:t>
      </w:r>
      <w:r w:rsidRPr="002A514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квантитативне</w:t>
      </w: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податке о корисницима, а то су:</w:t>
      </w:r>
    </w:p>
    <w:p w14:paraId="03D03497" w14:textId="77777777" w:rsidR="002A514D" w:rsidRPr="002A514D" w:rsidRDefault="002A514D" w:rsidP="002A514D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i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i/>
          <w:color w:val="000000"/>
          <w:sz w:val="22"/>
          <w:szCs w:val="22"/>
          <w:lang w:val="bg-BG"/>
        </w:rPr>
        <w:t>Укупан и тачан број корисника</w:t>
      </w:r>
    </w:p>
    <w:p w14:paraId="657E2F56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left="567"/>
        <w:jc w:val="both"/>
        <w:textAlignment w:val="center"/>
        <w:rPr>
          <w:rFonts w:ascii="Times New Roman" w:eastAsiaTheme="minorHAnsi" w:hAnsi="Times New Roman" w:cs="Times New Roman"/>
          <w:iCs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val="bg-BG"/>
        </w:rPr>
        <w:t>Овде је неопходно навести не само укупан број корисника, већ и тачан број корисника.</w:t>
      </w:r>
    </w:p>
    <w:p w14:paraId="34EAF612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left="567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Пракса је показала да неке ЈЛС у техничкој спецификацији наводе неодређен број корисника услуге „од _ до_”, што потенцијалног понуђача онемогућава да припреми реалну понуду и организује пружање услуге на адекватан начин.</w:t>
      </w:r>
    </w:p>
    <w:p w14:paraId="34EEE5BC" w14:textId="77777777" w:rsidR="002A514D" w:rsidRPr="002A514D" w:rsidRDefault="002A514D" w:rsidP="002A514D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i/>
          <w:color w:val="000000"/>
          <w:sz w:val="22"/>
          <w:szCs w:val="22"/>
          <w:lang w:val="bg-BG"/>
        </w:rPr>
        <w:t>Локација</w:t>
      </w:r>
    </w:p>
    <w:p w14:paraId="4BF024EE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left="56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Потребно је да се наведу насељена места или делови града, односно градске општине у којима је пребивалиште корисника.</w:t>
      </w:r>
    </w:p>
    <w:p w14:paraId="56C58AD0" w14:textId="77777777" w:rsidR="002A514D" w:rsidRPr="002A514D" w:rsidRDefault="002A514D" w:rsidP="002A514D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Број </w:t>
      </w:r>
      <w:r w:rsidRPr="002A514D">
        <w:rPr>
          <w:rFonts w:ascii="Times New Roman" w:eastAsiaTheme="minorHAnsi" w:hAnsi="Times New Roman" w:cs="Times New Roman"/>
          <w:i/>
          <w:color w:val="000000"/>
          <w:sz w:val="22"/>
          <w:szCs w:val="22"/>
          <w:lang w:val="bg-BG"/>
        </w:rPr>
        <w:t>корисника</w:t>
      </w:r>
      <w:r w:rsidRPr="002A514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према локацији</w:t>
      </w:r>
    </w:p>
    <w:p w14:paraId="736B2AEC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left="56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 информација је неопходна да би потенцијални понуђач могао да планира организацију пружања услуге, ангажовање и распоред неговатељица/геронтодомаћица и потребан број сати непосредног рада са корисницима. С обзиром на природу услуге помоћи у кући и то да се она пружа на територији целе ЈЛС, односно да обухвата већи број насељених места у ЈЛС, и да су приликом пружања ове услуге трошкови превоза знатни, док „празан ход” неговатељица/геронтодомаћица (временски период који неговатељица/геронтодомаћица проведе у путу од једног до другог корисника) може да буде велики, наручилац има обавезу да потенцијалном понуђачу пружи што више информација потребних за припрему понуде.</w:t>
      </w:r>
    </w:p>
    <w:p w14:paraId="715A8602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8D3F8AF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3. Време пружања услуге</w:t>
      </w:r>
    </w:p>
    <w:p w14:paraId="36F81217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Обавезан елемент техничке спецификације јесу временски период важења уговора, односно пружања услуге, као и подаци о траженом ангажовању на дневном, недељном и месечном нивоу.</w:t>
      </w:r>
    </w:p>
    <w:p w14:paraId="65DABEE4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3DA160F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4. Подаци о ангажованом особљу</w:t>
      </w:r>
    </w:p>
    <w:p w14:paraId="308D0023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Наручилац у техничкој спецификацији треба да наведе бројност и структуру особља ангажованог од стране пружаоца услуга, имајући у виду број корисника услуге и одредбе Правилника које се односе на услугу помоћи у кући. Такође, треба да узме у обзир одредбе правилника ЈЛС о пружању услуге помоћи у кући којима је прописан максималан број корисника којима услугу пружа једна неговатељица/геронтодомаћица.</w:t>
      </w:r>
    </w:p>
    <w:p w14:paraId="2C4B0B85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605A7C2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5. Подаци о превозу ангажованог особља</w:t>
      </w:r>
    </w:p>
    <w:p w14:paraId="3201B164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С обзиром на природу услуге помоћи у кући, пожељно је да наручилац пружи информацију о јавном линијском превозу на територији ЈЛС и обавести потенцијалног понуђача да ли су сва насељена места у којима корисници имају пребивалиште/боравиште покривена линијским јавним превозом, као и да дâ информацију о реду вожње. Наручилац има информације о редовима вожње јер је ЈЛС надлежна за обезбеђивање јавног градског и приградског саобраћаја, док је оверавање редова вожње у надлежности организационе јединице општинске/градске управе надлежне за саобраћај.</w:t>
      </w:r>
    </w:p>
    <w:p w14:paraId="05FF2319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Понуђач ће сам донети одлуку да ли ће се за превоз ангажованог особља користити јавни превоз / путничка возила / бицикли / теренски аутомобили / моторне санке. Ту одлуку доноси након анализе локација, односно терена, броја корисника, што повлачи за собом и број ангажованих радника и одабир неговатељица/геронтодомаћица према месту становања (ради смањења трошкова превоза, доступности услуге и повећања броја сати непосредног рада са корисником).</w:t>
      </w:r>
    </w:p>
    <w:p w14:paraId="27F21A6D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pacing w:val="2"/>
          <w:sz w:val="22"/>
          <w:szCs w:val="22"/>
          <w:lang w:val="bg-BG"/>
        </w:rPr>
        <w:t>Све ове компоненте, поред организације пружања услуге, утичу и на групе тро­шкова и укупне трошкове на месечном нивоу и на нивоу периода важења уговора.</w:t>
      </w:r>
    </w:p>
    <w:p w14:paraId="0DEC7EC0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4C7333D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9057A70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6. Правна регулатива</w:t>
      </w:r>
    </w:p>
    <w:p w14:paraId="5236D4E8" w14:textId="77777777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техничкој спецификацији је потребно навести да се пружалац услуге обавезује да услугу изврши квалитетно </w:t>
      </w:r>
      <w:r w:rsidRPr="002A514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 складу са законским прописима предвиђеним за ову врсту услуге</w:t>
      </w: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односно у складу са Законом о социјалној заштити и Правилником о ближим условима и стандардима у пружању услуга социјалне заштите, што је потпуно исправно.</w:t>
      </w:r>
    </w:p>
    <w:p w14:paraId="287CA8C1" w14:textId="6C366A53" w:rsidR="002A514D" w:rsidRPr="002A514D" w:rsidRDefault="002A514D" w:rsidP="002A514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Такође, потребно је да пружалац услуге поштује одредбе локалних </w:t>
      </w:r>
      <w:r w:rsidRPr="002A514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одлука и других општих аката који се односе на услугу ПУК</w:t>
      </w:r>
      <w:r w:rsidRPr="002A514D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 С друге стране, упознавање са локалним општим актима је неопходно понуђачу приликом израде програма пружања услуге и сачињавања понуде. Препорука је да наручилац наведе линк ка сајту на којем су објављена документа од значаја за пружање услуге и то: одлука о социјалној заштити ЈЛС, правилник о пружању услуге ПУК у конкретној ЈЛС, методологија за утврђивање цене услуге ПУК у конкретној ЈЛС.</w:t>
      </w:r>
    </w:p>
    <w:sectPr w:rsidR="002A514D" w:rsidRPr="002A514D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3F097" w14:textId="77777777" w:rsidR="00310D0A" w:rsidRDefault="00310D0A" w:rsidP="002E749E">
      <w:r>
        <w:separator/>
      </w:r>
    </w:p>
  </w:endnote>
  <w:endnote w:type="continuationSeparator" w:id="0">
    <w:p w14:paraId="524416C8" w14:textId="77777777" w:rsidR="00310D0A" w:rsidRDefault="00310D0A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1A847" w14:textId="77777777" w:rsidR="00310D0A" w:rsidRDefault="00310D0A" w:rsidP="002E749E">
      <w:r>
        <w:separator/>
      </w:r>
    </w:p>
  </w:footnote>
  <w:footnote w:type="continuationSeparator" w:id="0">
    <w:p w14:paraId="7607D8A3" w14:textId="77777777" w:rsidR="00310D0A" w:rsidRDefault="00310D0A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FC16AD0"/>
    <w:multiLevelType w:val="hybridMultilevel"/>
    <w:tmpl w:val="EFFC279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2033EAA"/>
    <w:multiLevelType w:val="hybridMultilevel"/>
    <w:tmpl w:val="EE0A98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  <w:num w:numId="13">
    <w:abstractNumId w:val="12"/>
  </w:num>
  <w:num w:numId="14">
    <w:abstractNumId w:val="11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433BF"/>
    <w:rsid w:val="00164087"/>
    <w:rsid w:val="001E13F3"/>
    <w:rsid w:val="002076C4"/>
    <w:rsid w:val="002A514D"/>
    <w:rsid w:val="002E749E"/>
    <w:rsid w:val="00310D0A"/>
    <w:rsid w:val="00325276"/>
    <w:rsid w:val="004A1D6D"/>
    <w:rsid w:val="00857FBF"/>
    <w:rsid w:val="0086731E"/>
    <w:rsid w:val="008B2FC6"/>
    <w:rsid w:val="009B012A"/>
    <w:rsid w:val="00A34F2D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NoParagraphStyle">
    <w:name w:val="[No Paragraph Style]"/>
    <w:rsid w:val="002A514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2A514D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Tekst1">
    <w:name w:val="Tekst 1."/>
    <w:basedOn w:val="Tekst"/>
    <w:uiPriority w:val="99"/>
    <w:rsid w:val="002A514D"/>
    <w:pPr>
      <w:ind w:left="567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2020-02-28T12:19:00Z</dcterms:created>
  <dcterms:modified xsi:type="dcterms:W3CDTF">2020-11-09T11:01:00Z</dcterms:modified>
</cp:coreProperties>
</file>